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3F" w:rsidRPr="003D1A03" w:rsidRDefault="0024333F">
      <w:pPr>
        <w:pStyle w:val="sgmnormal"/>
        <w:spacing w:before="0" w:beforeAutospacing="0" w:after="0" w:afterAutospacing="0"/>
        <w:rPr>
          <w:rFonts w:ascii="Arial" w:eastAsia="Times New Roman" w:hAnsi="Arial" w:cs="Arial"/>
        </w:rPr>
      </w:pPr>
    </w:p>
    <w:p w:rsidR="00BD48EE" w:rsidRDefault="00BD48EE" w:rsidP="00BD48EE">
      <w:pPr>
        <w:tabs>
          <w:tab w:val="left" w:pos="567"/>
          <w:tab w:val="left" w:pos="1701"/>
        </w:tabs>
        <w:rPr>
          <w:rFonts w:ascii="Franklin Gothic Medium Cond" w:hAnsi="Franklin Gothic Medium Cond"/>
          <w:sz w:val="36"/>
          <w:szCs w:val="36"/>
          <w:lang w:val="fr-CA"/>
        </w:rPr>
      </w:pPr>
    </w:p>
    <w:p w:rsidR="00BD48EE" w:rsidRPr="003820DD" w:rsidRDefault="00BD48EE" w:rsidP="003820DD">
      <w:pPr>
        <w:tabs>
          <w:tab w:val="left" w:pos="567"/>
          <w:tab w:val="left" w:pos="1701"/>
        </w:tabs>
        <w:rPr>
          <w:rFonts w:ascii="Franklin Gothic Demi" w:hAnsi="Franklin Gothic Demi"/>
          <w:sz w:val="36"/>
          <w:szCs w:val="36"/>
          <w:lang w:val="fr-CA"/>
        </w:rPr>
      </w:pPr>
      <w:r w:rsidRPr="003820DD">
        <w:rPr>
          <w:rFonts w:ascii="Franklin Gothic Demi" w:hAnsi="Franklin Gothic Demi"/>
          <w:sz w:val="36"/>
          <w:szCs w:val="36"/>
          <w:lang w:val="fr-CA"/>
        </w:rPr>
        <w:t>NOTE DE SERVICE</w:t>
      </w:r>
    </w:p>
    <w:p w:rsidR="00BD48EE" w:rsidRPr="00BD48EE" w:rsidRDefault="00EC3545" w:rsidP="00F23610">
      <w:pPr>
        <w:tabs>
          <w:tab w:val="left" w:pos="567"/>
          <w:tab w:val="left" w:pos="1701"/>
        </w:tabs>
        <w:rPr>
          <w:rFonts w:ascii="Franklin Gothic Medium Cond" w:hAnsi="Franklin Gothic Medium Cond"/>
          <w:lang w:val="fr-CA"/>
        </w:rPr>
      </w:pPr>
      <w:r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</w:p>
    <w:p w:rsidR="00BD48EE" w:rsidRDefault="00BD48EE" w:rsidP="00F23610">
      <w:pPr>
        <w:tabs>
          <w:tab w:val="left" w:pos="567"/>
          <w:tab w:val="left" w:pos="1701"/>
        </w:tabs>
        <w:rPr>
          <w:rFonts w:ascii="Franklin Gothic Medium Cond" w:hAnsi="Franklin Gothic Medium Cond"/>
          <w:lang w:val="fr-CA"/>
        </w:rPr>
      </w:pPr>
    </w:p>
    <w:p w:rsidR="00F23610" w:rsidRPr="00521F8C" w:rsidRDefault="00F23610" w:rsidP="00F23610">
      <w:pPr>
        <w:tabs>
          <w:tab w:val="left" w:pos="567"/>
          <w:tab w:val="left" w:pos="1701"/>
        </w:tabs>
        <w:rPr>
          <w:rFonts w:ascii="Franklin Gothic Medium Cond" w:hAnsi="Franklin Gothic Medium Cond"/>
          <w:lang w:val="fr-CA"/>
        </w:rPr>
      </w:pPr>
      <w:r w:rsidRPr="00521F8C">
        <w:rPr>
          <w:rFonts w:ascii="Franklin Gothic Medium Cond" w:hAnsi="Franklin Gothic Medium Cond"/>
          <w:lang w:val="fr-CA"/>
        </w:rPr>
        <w:t>DESTINATAIRES :</w:t>
      </w:r>
      <w:r w:rsidRPr="00521F8C">
        <w:rPr>
          <w:rFonts w:ascii="Franklin Gothic Medium Cond" w:hAnsi="Franklin Gothic Medium Cond"/>
          <w:lang w:val="fr-CA"/>
        </w:rPr>
        <w:tab/>
        <w:t>Toutes les présidences des sections locales de la région des Maritimes</w:t>
      </w:r>
    </w:p>
    <w:p w:rsidR="00F23610" w:rsidRPr="00521F8C" w:rsidRDefault="00F23610" w:rsidP="00F23610">
      <w:pPr>
        <w:tabs>
          <w:tab w:val="left" w:pos="567"/>
        </w:tabs>
        <w:rPr>
          <w:rFonts w:ascii="Franklin Gothic Medium Cond" w:hAnsi="Franklin Gothic Medium Cond"/>
          <w:lang w:val="fr-CA"/>
        </w:rPr>
      </w:pPr>
    </w:p>
    <w:p w:rsidR="00F23610" w:rsidRPr="00521F8C" w:rsidRDefault="00F23610" w:rsidP="00F23610">
      <w:pPr>
        <w:tabs>
          <w:tab w:val="left" w:pos="567"/>
          <w:tab w:val="left" w:pos="1701"/>
          <w:tab w:val="left" w:pos="2835"/>
          <w:tab w:val="left" w:pos="4678"/>
          <w:tab w:val="left" w:pos="5245"/>
        </w:tabs>
        <w:rPr>
          <w:rFonts w:ascii="Franklin Gothic Medium Cond" w:hAnsi="Franklin Gothic Medium Cond"/>
          <w:u w:val="single"/>
          <w:lang w:val="fr-CA"/>
        </w:rPr>
      </w:pPr>
      <w:r w:rsidRPr="00521F8C">
        <w:rPr>
          <w:rFonts w:ascii="Franklin Gothic Medium Cond" w:hAnsi="Franklin Gothic Medium Cond"/>
          <w:lang w:val="fr-CA"/>
        </w:rPr>
        <w:t>OBJET :</w:t>
      </w:r>
      <w:r w:rsidRPr="00521F8C">
        <w:rPr>
          <w:rFonts w:ascii="Franklin Gothic Medium Cond" w:hAnsi="Franklin Gothic Medium Cond"/>
          <w:lang w:val="fr-CA"/>
        </w:rPr>
        <w:tab/>
      </w:r>
      <w:r w:rsidRPr="00BD48EE">
        <w:rPr>
          <w:rFonts w:ascii="Franklin Gothic Medium Cond" w:hAnsi="Franklin Gothic Medium Cond"/>
          <w:lang w:val="fr-CA"/>
        </w:rPr>
        <w:t>Semaine de formation du SCFP</w:t>
      </w:r>
      <w:r w:rsidR="00BD48EE" w:rsidRPr="00BD48EE">
        <w:rPr>
          <w:rFonts w:ascii="Franklin Gothic Medium Cond" w:hAnsi="Franklin Gothic Medium Cond"/>
          <w:lang w:val="fr-CA"/>
        </w:rPr>
        <w:t xml:space="preserve"> </w:t>
      </w:r>
      <w:r w:rsidRPr="00BD48EE">
        <w:rPr>
          <w:rFonts w:ascii="Franklin Gothic Medium Cond" w:hAnsi="Franklin Gothic Medium Cond"/>
          <w:sz w:val="32"/>
          <w:szCs w:val="32"/>
        </w:rPr>
        <w:sym w:font="Webdings" w:char="F094"/>
      </w:r>
      <w:r w:rsidR="00BD48EE" w:rsidRPr="00BD48EE">
        <w:rPr>
          <w:rFonts w:ascii="Franklin Gothic Medium Cond" w:hAnsi="Franklin Gothic Medium Cond"/>
          <w:sz w:val="32"/>
          <w:szCs w:val="32"/>
          <w:lang w:val="fr-CA"/>
        </w:rPr>
        <w:t xml:space="preserve"> </w:t>
      </w:r>
      <w:r w:rsidRPr="00BD48EE">
        <w:rPr>
          <w:rFonts w:ascii="Franklin Gothic Medium Cond" w:hAnsi="Franklin Gothic Medium Cond"/>
          <w:lang w:val="fr-CA"/>
        </w:rPr>
        <w:t>du 6 au 10 juin 2011</w:t>
      </w:r>
      <w:r w:rsidR="00BD48EE" w:rsidRPr="00BD48EE">
        <w:rPr>
          <w:rFonts w:ascii="Franklin Gothic Medium Cond" w:hAnsi="Franklin Gothic Medium Cond"/>
          <w:lang w:val="fr-CA"/>
        </w:rPr>
        <w:t xml:space="preserve"> </w:t>
      </w:r>
      <w:r w:rsidRPr="00BD48EE">
        <w:rPr>
          <w:rFonts w:ascii="Franklin Gothic Medium Cond" w:hAnsi="Franklin Gothic Medium Cond"/>
          <w:sz w:val="32"/>
          <w:szCs w:val="32"/>
        </w:rPr>
        <w:sym w:font="Webdings" w:char="F094"/>
      </w:r>
      <w:r w:rsidR="00BD48EE" w:rsidRPr="00BD48EE">
        <w:rPr>
          <w:rFonts w:ascii="Franklin Gothic Medium Cond" w:hAnsi="Franklin Gothic Medium Cond"/>
          <w:sz w:val="28"/>
          <w:szCs w:val="28"/>
          <w:lang w:val="fr-CA"/>
        </w:rPr>
        <w:t xml:space="preserve"> </w:t>
      </w:r>
      <w:proofErr w:type="spellStart"/>
      <w:r w:rsidRPr="00BD48EE">
        <w:rPr>
          <w:rFonts w:ascii="Franklin Gothic Medium Cond" w:hAnsi="Franklin Gothic Medium Cond"/>
          <w:lang w:val="fr-CA"/>
        </w:rPr>
        <w:t>Memramcook</w:t>
      </w:r>
      <w:proofErr w:type="spellEnd"/>
      <w:r w:rsidRPr="00BD48EE">
        <w:rPr>
          <w:rFonts w:ascii="Franklin Gothic Medium Cond" w:hAnsi="Franklin Gothic Medium Cond"/>
          <w:lang w:val="fr-CA"/>
        </w:rPr>
        <w:t xml:space="preserve"> Institute</w:t>
      </w:r>
    </w:p>
    <w:p w:rsidR="00BD48EE" w:rsidRPr="00BD48EE" w:rsidRDefault="00EC3545" w:rsidP="00F23610">
      <w:pPr>
        <w:rPr>
          <w:rFonts w:ascii="Franklin Gothic Medium Cond" w:hAnsi="Franklin Gothic Medium Cond"/>
          <w:lang w:val="fr-CA"/>
        </w:rPr>
      </w:pPr>
      <w:r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  <w:r w:rsidR="00BD48EE">
        <w:rPr>
          <w:rFonts w:ascii="Franklin Gothic Medium Cond" w:hAnsi="Franklin Gothic Medium Cond"/>
          <w:u w:val="double"/>
          <w:lang w:val="fr-CA"/>
        </w:rPr>
        <w:tab/>
      </w:r>
    </w:p>
    <w:p w:rsidR="00BD48EE" w:rsidRPr="00521F8C" w:rsidRDefault="00EC3545" w:rsidP="00F23610">
      <w:pPr>
        <w:rPr>
          <w:rFonts w:ascii="Franklin Gothic Medium Cond" w:hAnsi="Franklin Gothic Medium Cond"/>
          <w:lang w:val="fr-CA"/>
        </w:rPr>
      </w:pPr>
      <w:r>
        <w:rPr>
          <w:rFonts w:ascii="Franklin Gothic Medium Cond" w:hAnsi="Franklin Gothic Medium Cond"/>
          <w:lang w:val="fr-CA"/>
        </w:rPr>
        <w:tab/>
      </w:r>
    </w:p>
    <w:p w:rsidR="00F23610" w:rsidRPr="00BD48EE" w:rsidRDefault="00F23610" w:rsidP="00EC3545">
      <w:pPr>
        <w:tabs>
          <w:tab w:val="left" w:pos="2552"/>
        </w:tabs>
        <w:ind w:right="594"/>
        <w:rPr>
          <w:rFonts w:ascii="Franklin Gothic Book" w:hAnsi="Franklin Gothic Book"/>
          <w:sz w:val="22"/>
          <w:szCs w:val="22"/>
          <w:lang w:val="fr-CA"/>
        </w:rPr>
      </w:pPr>
      <w:proofErr w:type="spellStart"/>
      <w:r w:rsidRPr="00BD48EE">
        <w:rPr>
          <w:rFonts w:ascii="Franklin Gothic Book" w:hAnsi="Franklin Gothic Book"/>
          <w:sz w:val="22"/>
          <w:szCs w:val="22"/>
          <w:lang w:val="fr-CA"/>
        </w:rPr>
        <w:t>Consoeurs</w:t>
      </w:r>
      <w:proofErr w:type="spellEnd"/>
      <w:r w:rsidRPr="00BD48EE">
        <w:rPr>
          <w:rFonts w:ascii="Franklin Gothic Book" w:hAnsi="Franklin Gothic Book"/>
          <w:sz w:val="22"/>
          <w:szCs w:val="22"/>
          <w:lang w:val="fr-CA"/>
        </w:rPr>
        <w:t xml:space="preserve"> et Confrères,</w:t>
      </w:r>
    </w:p>
    <w:p w:rsidR="00F23610" w:rsidRPr="00BD48EE" w:rsidRDefault="00F23610" w:rsidP="00EC3545">
      <w:pPr>
        <w:ind w:right="594"/>
        <w:rPr>
          <w:rFonts w:ascii="Franklin Gothic Book" w:hAnsi="Franklin Gothic Book"/>
          <w:sz w:val="22"/>
          <w:szCs w:val="22"/>
          <w:lang w:val="fr-CA"/>
        </w:rPr>
      </w:pPr>
    </w:p>
    <w:p w:rsidR="00F23610" w:rsidRPr="00BD48EE" w:rsidRDefault="00F23610" w:rsidP="00EC3545">
      <w:pPr>
        <w:ind w:right="594"/>
        <w:rPr>
          <w:rFonts w:ascii="Franklin Gothic Book" w:hAnsi="Franklin Gothic Book"/>
          <w:sz w:val="22"/>
          <w:szCs w:val="22"/>
          <w:lang w:val="fr-CA"/>
        </w:rPr>
      </w:pPr>
      <w:r w:rsidRPr="00BD48EE">
        <w:rPr>
          <w:rFonts w:ascii="Franklin Gothic Book" w:hAnsi="Franklin Gothic Book"/>
          <w:sz w:val="22"/>
          <w:szCs w:val="22"/>
          <w:lang w:val="fr-CA"/>
        </w:rPr>
        <w:t>Veuillez trouver ci-joint un exemplaire de la brochure de notre 2</w:t>
      </w:r>
      <w:r w:rsidR="003040D1">
        <w:rPr>
          <w:rFonts w:ascii="Franklin Gothic Book" w:hAnsi="Franklin Gothic Book"/>
          <w:sz w:val="22"/>
          <w:szCs w:val="22"/>
          <w:lang w:val="fr-CA"/>
        </w:rPr>
        <w:t>9</w:t>
      </w:r>
      <w:r w:rsidRPr="00BD48EE">
        <w:rPr>
          <w:rFonts w:ascii="Franklin Gothic Book" w:hAnsi="Franklin Gothic Book"/>
          <w:sz w:val="22"/>
          <w:szCs w:val="22"/>
          <w:vertAlign w:val="superscript"/>
          <w:lang w:val="fr-CA"/>
        </w:rPr>
        <w:t>è</w:t>
      </w:r>
      <w:r w:rsidRPr="00BD48EE">
        <w:rPr>
          <w:rFonts w:ascii="Franklin Gothic Book" w:hAnsi="Franklin Gothic Book"/>
          <w:sz w:val="22"/>
          <w:szCs w:val="22"/>
          <w:lang w:val="fr-CA"/>
        </w:rPr>
        <w:t xml:space="preserve"> semaine de formation qui se tiendra à l'Institut </w:t>
      </w:r>
      <w:proofErr w:type="spellStart"/>
      <w:r w:rsidRPr="00BD48EE">
        <w:rPr>
          <w:rFonts w:ascii="Franklin Gothic Book" w:hAnsi="Franklin Gothic Book"/>
          <w:sz w:val="22"/>
          <w:szCs w:val="22"/>
          <w:lang w:val="fr-CA"/>
        </w:rPr>
        <w:t>Memramcook</w:t>
      </w:r>
      <w:proofErr w:type="spellEnd"/>
      <w:r w:rsidRPr="00BD48EE">
        <w:rPr>
          <w:rFonts w:ascii="Franklin Gothic Book" w:hAnsi="Franklin Gothic Book"/>
          <w:sz w:val="22"/>
          <w:szCs w:val="22"/>
          <w:lang w:val="fr-CA"/>
        </w:rPr>
        <w:t xml:space="preserve"> au Nouveau-Brunswick. </w:t>
      </w:r>
    </w:p>
    <w:p w:rsidR="00F23610" w:rsidRPr="00BD48EE" w:rsidRDefault="00F23610" w:rsidP="00EC3545">
      <w:pPr>
        <w:ind w:right="594"/>
        <w:rPr>
          <w:rFonts w:ascii="Franklin Gothic Book" w:hAnsi="Franklin Gothic Book"/>
          <w:sz w:val="22"/>
          <w:szCs w:val="22"/>
          <w:lang w:val="fr-CA"/>
        </w:rPr>
      </w:pPr>
    </w:p>
    <w:p w:rsidR="00F23610" w:rsidRPr="00BD48EE" w:rsidRDefault="00F23610" w:rsidP="00EC3545">
      <w:pPr>
        <w:ind w:right="594"/>
        <w:rPr>
          <w:rFonts w:ascii="Franklin Gothic Book" w:hAnsi="Franklin Gothic Book"/>
          <w:sz w:val="22"/>
          <w:szCs w:val="22"/>
          <w:lang w:val="fr-CA"/>
        </w:rPr>
      </w:pPr>
      <w:r w:rsidRPr="00BD48EE">
        <w:rPr>
          <w:rFonts w:ascii="Franklin Gothic Book" w:hAnsi="Franklin Gothic Book"/>
          <w:sz w:val="22"/>
          <w:szCs w:val="22"/>
          <w:lang w:val="fr-CA"/>
        </w:rPr>
        <w:t>Les ateliers que nous offrirons sont :</w:t>
      </w:r>
    </w:p>
    <w:p w:rsidR="00F23610" w:rsidRPr="00BD48EE" w:rsidRDefault="00F23610" w:rsidP="00EC3545">
      <w:pPr>
        <w:ind w:right="594"/>
        <w:rPr>
          <w:rFonts w:ascii="Franklin Gothic Book" w:hAnsi="Franklin Gothic Book"/>
          <w:sz w:val="22"/>
          <w:szCs w:val="22"/>
          <w:lang w:val="fr-CA"/>
        </w:rPr>
      </w:pPr>
    </w:p>
    <w:p w:rsidR="00F23610" w:rsidRPr="00BD48EE" w:rsidRDefault="00F23610" w:rsidP="00EC3545">
      <w:pPr>
        <w:numPr>
          <w:ilvl w:val="0"/>
          <w:numId w:val="4"/>
        </w:numPr>
        <w:tabs>
          <w:tab w:val="left" w:pos="284"/>
          <w:tab w:val="left" w:pos="1276"/>
        </w:tabs>
        <w:ind w:right="594"/>
        <w:rPr>
          <w:rFonts w:ascii="Franklin Gothic Book" w:hAnsi="Franklin Gothic Book" w:cs="Arial"/>
          <w:sz w:val="22"/>
          <w:szCs w:val="22"/>
        </w:rPr>
      </w:pPr>
      <w:r w:rsidRPr="00BD48EE">
        <w:rPr>
          <w:rFonts w:ascii="Franklin Gothic Book" w:hAnsi="Franklin Gothic Book" w:cs="Arial"/>
          <w:sz w:val="22"/>
          <w:szCs w:val="22"/>
        </w:rPr>
        <w:t>(1)</w:t>
      </w:r>
      <w:r w:rsidRPr="00BD48EE">
        <w:rPr>
          <w:rFonts w:ascii="Franklin Gothic Book" w:hAnsi="Franklin Gothic Book" w:cs="Arial"/>
          <w:sz w:val="22"/>
          <w:szCs w:val="22"/>
        </w:rPr>
        <w:tab/>
        <w:t xml:space="preserve">Steward Learning Series (modules </w:t>
      </w:r>
      <w:proofErr w:type="spellStart"/>
      <w:r w:rsidRPr="00BD48EE">
        <w:rPr>
          <w:rFonts w:ascii="Franklin Gothic Book" w:hAnsi="Franklin Gothic Book" w:cs="Arial"/>
          <w:sz w:val="22"/>
          <w:szCs w:val="22"/>
        </w:rPr>
        <w:t>variés</w:t>
      </w:r>
      <w:proofErr w:type="spellEnd"/>
      <w:r w:rsidRPr="00BD48EE">
        <w:rPr>
          <w:rFonts w:ascii="Franklin Gothic Book" w:hAnsi="Franklin Gothic Book" w:cs="Arial"/>
          <w:sz w:val="22"/>
          <w:szCs w:val="22"/>
        </w:rPr>
        <w:t xml:space="preserve">) </w:t>
      </w:r>
    </w:p>
    <w:p w:rsidR="00F23610" w:rsidRPr="00BD48EE" w:rsidRDefault="00F23610" w:rsidP="00EC3545">
      <w:pPr>
        <w:numPr>
          <w:ilvl w:val="0"/>
          <w:numId w:val="4"/>
        </w:numPr>
        <w:tabs>
          <w:tab w:val="left" w:pos="284"/>
          <w:tab w:val="left" w:pos="1276"/>
        </w:tabs>
        <w:ind w:right="594"/>
        <w:rPr>
          <w:rFonts w:ascii="Franklin Gothic Book" w:hAnsi="Franklin Gothic Book" w:cs="Arial"/>
          <w:sz w:val="22"/>
          <w:szCs w:val="22"/>
        </w:rPr>
      </w:pPr>
      <w:r w:rsidRPr="00BD48EE">
        <w:rPr>
          <w:rFonts w:ascii="Franklin Gothic Book" w:hAnsi="Franklin Gothic Book" w:cs="Arial"/>
          <w:sz w:val="22"/>
          <w:szCs w:val="22"/>
        </w:rPr>
        <w:t>(2)</w:t>
      </w:r>
      <w:r w:rsidRPr="00BD48EE">
        <w:rPr>
          <w:rFonts w:ascii="Franklin Gothic Book" w:hAnsi="Franklin Gothic Book" w:cs="Arial"/>
          <w:sz w:val="22"/>
          <w:szCs w:val="22"/>
        </w:rPr>
        <w:tab/>
        <w:t xml:space="preserve">La </w:t>
      </w:r>
      <w:proofErr w:type="spellStart"/>
      <w:r w:rsidRPr="00BD48EE">
        <w:rPr>
          <w:rFonts w:ascii="Franklin Gothic Book" w:hAnsi="Franklin Gothic Book" w:cs="Arial"/>
          <w:sz w:val="22"/>
          <w:szCs w:val="22"/>
        </w:rPr>
        <w:t>voie</w:t>
      </w:r>
      <w:proofErr w:type="spellEnd"/>
      <w:r w:rsidRPr="00BD48EE">
        <w:rPr>
          <w:rFonts w:ascii="Franklin Gothic Book" w:hAnsi="Franklin Gothic Book" w:cs="Arial"/>
          <w:sz w:val="22"/>
          <w:szCs w:val="22"/>
        </w:rPr>
        <w:t>/</w:t>
      </w:r>
      <w:proofErr w:type="spellStart"/>
      <w:r w:rsidRPr="00BD48EE">
        <w:rPr>
          <w:rFonts w:ascii="Franklin Gothic Book" w:hAnsi="Franklin Gothic Book" w:cs="Arial"/>
          <w:sz w:val="22"/>
          <w:szCs w:val="22"/>
        </w:rPr>
        <w:t>voix</w:t>
      </w:r>
      <w:proofErr w:type="spellEnd"/>
      <w:r w:rsidRPr="00BD48EE">
        <w:rPr>
          <w:rFonts w:ascii="Franklin Gothic Book" w:hAnsi="Franklin Gothic Book" w:cs="Arial"/>
          <w:sz w:val="22"/>
          <w:szCs w:val="22"/>
        </w:rPr>
        <w:t xml:space="preserve"> des femmes</w:t>
      </w:r>
    </w:p>
    <w:p w:rsidR="00F23610" w:rsidRPr="00BD48EE" w:rsidRDefault="00F23610" w:rsidP="00EC3545">
      <w:pPr>
        <w:numPr>
          <w:ilvl w:val="0"/>
          <w:numId w:val="4"/>
        </w:numPr>
        <w:tabs>
          <w:tab w:val="left" w:pos="284"/>
          <w:tab w:val="left" w:pos="1276"/>
        </w:tabs>
        <w:ind w:right="594"/>
        <w:rPr>
          <w:rFonts w:ascii="Franklin Gothic Book" w:hAnsi="Franklin Gothic Book" w:cs="Arial"/>
          <w:sz w:val="22"/>
          <w:szCs w:val="22"/>
        </w:rPr>
      </w:pPr>
      <w:r w:rsidRPr="00BD48EE">
        <w:rPr>
          <w:rFonts w:ascii="Franklin Gothic Book" w:hAnsi="Franklin Gothic Book" w:cs="Arial"/>
          <w:sz w:val="22"/>
          <w:szCs w:val="22"/>
        </w:rPr>
        <w:t>(3)</w:t>
      </w:r>
      <w:r w:rsidRPr="00BD48EE">
        <w:rPr>
          <w:rFonts w:ascii="Franklin Gothic Book" w:hAnsi="Franklin Gothic Book" w:cs="Arial"/>
          <w:sz w:val="22"/>
          <w:szCs w:val="22"/>
        </w:rPr>
        <w:tab/>
        <w:t>Introduction to CUPE and Building Strong Locals</w:t>
      </w:r>
    </w:p>
    <w:p w:rsidR="00F23610" w:rsidRPr="00BD48EE" w:rsidRDefault="00F23610" w:rsidP="00EC3545">
      <w:pPr>
        <w:numPr>
          <w:ilvl w:val="0"/>
          <w:numId w:val="4"/>
        </w:numPr>
        <w:tabs>
          <w:tab w:val="left" w:pos="284"/>
          <w:tab w:val="left" w:pos="1276"/>
        </w:tabs>
        <w:ind w:right="594"/>
        <w:rPr>
          <w:rFonts w:ascii="Franklin Gothic Book" w:hAnsi="Franklin Gothic Book" w:cs="Arial"/>
          <w:sz w:val="22"/>
          <w:szCs w:val="22"/>
          <w:lang w:val="en-CA"/>
        </w:rPr>
      </w:pPr>
      <w:r w:rsidRPr="00BD48EE">
        <w:rPr>
          <w:rFonts w:ascii="Franklin Gothic Book" w:hAnsi="Franklin Gothic Book" w:cs="Arial"/>
          <w:sz w:val="22"/>
          <w:szCs w:val="22"/>
          <w:lang w:val="en-CA"/>
        </w:rPr>
        <w:t>(4)</w:t>
      </w:r>
      <w:r w:rsidRPr="00BD48EE">
        <w:rPr>
          <w:rFonts w:ascii="Franklin Gothic Book" w:hAnsi="Franklin Gothic Book" w:cs="Arial"/>
          <w:sz w:val="22"/>
          <w:szCs w:val="22"/>
          <w:lang w:val="en-CA"/>
        </w:rPr>
        <w:tab/>
        <w:t>Involving Young Members and Social Media</w:t>
      </w:r>
    </w:p>
    <w:p w:rsidR="00F23610" w:rsidRPr="00BD48EE" w:rsidRDefault="00F23610" w:rsidP="00EC3545">
      <w:pPr>
        <w:numPr>
          <w:ilvl w:val="0"/>
          <w:numId w:val="4"/>
        </w:numPr>
        <w:tabs>
          <w:tab w:val="left" w:pos="284"/>
          <w:tab w:val="left" w:pos="1276"/>
        </w:tabs>
        <w:ind w:right="594"/>
        <w:rPr>
          <w:rFonts w:ascii="Franklin Gothic Book" w:hAnsi="Franklin Gothic Book"/>
          <w:sz w:val="22"/>
          <w:szCs w:val="22"/>
        </w:rPr>
      </w:pPr>
      <w:r w:rsidRPr="00BD48EE">
        <w:rPr>
          <w:rFonts w:ascii="Franklin Gothic Book" w:hAnsi="Franklin Gothic Book" w:cs="Arial"/>
          <w:sz w:val="22"/>
          <w:szCs w:val="22"/>
        </w:rPr>
        <w:t>(5)</w:t>
      </w:r>
      <w:r w:rsidRPr="00BD48EE">
        <w:rPr>
          <w:rFonts w:ascii="Franklin Gothic Book" w:hAnsi="Franklin Gothic Book" w:cs="Arial"/>
          <w:sz w:val="22"/>
          <w:szCs w:val="22"/>
        </w:rPr>
        <w:tab/>
        <w:t>Health and Safety - Specialized</w:t>
      </w:r>
    </w:p>
    <w:p w:rsidR="00F23610" w:rsidRPr="00BD48EE" w:rsidRDefault="00F23610" w:rsidP="00EC3545">
      <w:pPr>
        <w:numPr>
          <w:ilvl w:val="0"/>
          <w:numId w:val="4"/>
        </w:numPr>
        <w:tabs>
          <w:tab w:val="left" w:pos="284"/>
          <w:tab w:val="left" w:pos="1276"/>
        </w:tabs>
        <w:ind w:right="594"/>
        <w:rPr>
          <w:rFonts w:ascii="Franklin Gothic Book" w:hAnsi="Franklin Gothic Book"/>
          <w:sz w:val="22"/>
          <w:szCs w:val="22"/>
        </w:rPr>
      </w:pPr>
      <w:r w:rsidRPr="00BD48EE">
        <w:rPr>
          <w:rFonts w:ascii="Franklin Gothic Book" w:hAnsi="Franklin Gothic Book" w:cs="Arial"/>
          <w:sz w:val="22"/>
          <w:szCs w:val="22"/>
        </w:rPr>
        <w:t>(6)</w:t>
      </w:r>
      <w:r w:rsidRPr="00BD48EE">
        <w:rPr>
          <w:rFonts w:ascii="Franklin Gothic Book" w:hAnsi="Franklin Gothic Book" w:cs="Arial"/>
          <w:sz w:val="22"/>
          <w:szCs w:val="22"/>
        </w:rPr>
        <w:tab/>
        <w:t xml:space="preserve">Régimes de </w:t>
      </w:r>
      <w:proofErr w:type="spellStart"/>
      <w:r w:rsidRPr="00BD48EE">
        <w:rPr>
          <w:rFonts w:ascii="Franklin Gothic Book" w:hAnsi="Franklin Gothic Book" w:cs="Arial"/>
          <w:sz w:val="22"/>
          <w:szCs w:val="22"/>
        </w:rPr>
        <w:t>retraite</w:t>
      </w:r>
      <w:proofErr w:type="spellEnd"/>
    </w:p>
    <w:p w:rsidR="00F23610" w:rsidRPr="00BD48EE" w:rsidRDefault="00F23610" w:rsidP="00EC3545">
      <w:pPr>
        <w:tabs>
          <w:tab w:val="left" w:pos="284"/>
          <w:tab w:val="left" w:pos="1276"/>
        </w:tabs>
        <w:ind w:right="594"/>
        <w:rPr>
          <w:rFonts w:ascii="Franklin Gothic Book" w:hAnsi="Franklin Gothic Book"/>
          <w:sz w:val="22"/>
          <w:szCs w:val="22"/>
        </w:rPr>
      </w:pPr>
    </w:p>
    <w:p w:rsidR="00F23610" w:rsidRPr="00BD48EE" w:rsidRDefault="00F23610" w:rsidP="00EC3545">
      <w:pPr>
        <w:tabs>
          <w:tab w:val="left" w:pos="284"/>
          <w:tab w:val="left" w:pos="1276"/>
        </w:tabs>
        <w:ind w:right="594"/>
        <w:rPr>
          <w:rFonts w:ascii="Franklin Gothic Book" w:hAnsi="Franklin Gothic Book"/>
          <w:sz w:val="22"/>
          <w:szCs w:val="22"/>
          <w:lang w:val="fr-CA"/>
        </w:rPr>
      </w:pPr>
    </w:p>
    <w:p w:rsidR="00F23610" w:rsidRPr="00BD48EE" w:rsidRDefault="00F23610" w:rsidP="00EC3545">
      <w:pPr>
        <w:ind w:right="594"/>
        <w:rPr>
          <w:rFonts w:ascii="Franklin Gothic Book" w:hAnsi="Franklin Gothic Book"/>
          <w:sz w:val="22"/>
          <w:szCs w:val="22"/>
          <w:lang w:val="fr-CA"/>
        </w:rPr>
      </w:pPr>
      <w:r w:rsidRPr="00BD48EE">
        <w:rPr>
          <w:rFonts w:ascii="Franklin Gothic Book" w:hAnsi="Franklin Gothic Book"/>
          <w:sz w:val="22"/>
          <w:szCs w:val="22"/>
          <w:lang w:val="fr-CA"/>
        </w:rPr>
        <w:t>Veuillez prendre note que le Fonds de formation du Conseil des foyers de soins du Nouveau-Brunswick  octroie des bourses jusqu'à 400 $ à chaque section locale qui délègue au moins un membre à la semaine de formation.  Le total de toutes les bourses est de 2 800 $.</w:t>
      </w:r>
    </w:p>
    <w:p w:rsidR="00F23610" w:rsidRPr="00BD48EE" w:rsidRDefault="00F23610" w:rsidP="00EC3545">
      <w:pPr>
        <w:ind w:right="594"/>
        <w:rPr>
          <w:rFonts w:ascii="Franklin Gothic Book" w:hAnsi="Franklin Gothic Book"/>
          <w:sz w:val="22"/>
          <w:szCs w:val="22"/>
          <w:lang w:val="fr-CA"/>
        </w:rPr>
      </w:pPr>
    </w:p>
    <w:p w:rsidR="00F23610" w:rsidRPr="00BD48EE" w:rsidRDefault="00F23610" w:rsidP="00EC3545">
      <w:pPr>
        <w:ind w:right="594"/>
        <w:rPr>
          <w:rFonts w:ascii="Franklin Gothic Book" w:hAnsi="Franklin Gothic Book"/>
          <w:sz w:val="22"/>
          <w:szCs w:val="22"/>
          <w:lang w:val="fr-CA"/>
        </w:rPr>
      </w:pPr>
      <w:r w:rsidRPr="00BD48EE">
        <w:rPr>
          <w:rFonts w:ascii="Franklin Gothic Book" w:hAnsi="Franklin Gothic Book"/>
          <w:sz w:val="22"/>
          <w:szCs w:val="22"/>
          <w:lang w:val="fr-CA"/>
        </w:rPr>
        <w:t>Espérant vous accueillir en grand nombre à cette semaine de formation, nous vous prions d'agréer l'expression de nos sentiments de solidarité.</w:t>
      </w:r>
    </w:p>
    <w:p w:rsidR="00F23610" w:rsidRPr="00BD48EE" w:rsidRDefault="00F23610" w:rsidP="00EC3545">
      <w:pPr>
        <w:ind w:right="594"/>
        <w:rPr>
          <w:rFonts w:ascii="Franklin Gothic Book" w:hAnsi="Franklin Gothic Book"/>
          <w:sz w:val="22"/>
          <w:szCs w:val="22"/>
          <w:lang w:val="fr-CA"/>
        </w:rPr>
      </w:pPr>
    </w:p>
    <w:p w:rsidR="00F23610" w:rsidRPr="00BD48EE" w:rsidRDefault="00F23610" w:rsidP="00EC3545">
      <w:pPr>
        <w:ind w:right="594"/>
        <w:rPr>
          <w:rFonts w:ascii="Franklin Gothic Book" w:hAnsi="Franklin Gothic Book"/>
          <w:sz w:val="22"/>
          <w:szCs w:val="22"/>
          <w:lang w:val="fr-CA"/>
        </w:rPr>
      </w:pPr>
      <w:r w:rsidRPr="00BD48EE">
        <w:rPr>
          <w:rFonts w:ascii="Franklin Gothic Book" w:hAnsi="Franklin Gothic Book"/>
          <w:sz w:val="22"/>
          <w:szCs w:val="22"/>
          <w:lang w:val="fr-CA"/>
        </w:rPr>
        <w:t>La Conseillère à l'Éducation,</w:t>
      </w:r>
    </w:p>
    <w:p w:rsidR="00F23610" w:rsidRPr="00BD48EE" w:rsidRDefault="00F23610" w:rsidP="00EC3545">
      <w:pPr>
        <w:ind w:right="594"/>
        <w:rPr>
          <w:rFonts w:ascii="Franklin Gothic Book" w:hAnsi="Franklin Gothic Book"/>
          <w:sz w:val="22"/>
          <w:szCs w:val="22"/>
          <w:lang w:val="fr-CA"/>
        </w:rPr>
      </w:pPr>
    </w:p>
    <w:p w:rsidR="00BD48EE" w:rsidRDefault="00BD48EE" w:rsidP="00EC3545">
      <w:pPr>
        <w:ind w:right="594"/>
        <w:rPr>
          <w:rFonts w:ascii="Franklin Gothic Book" w:hAnsi="Franklin Gothic Book"/>
          <w:sz w:val="22"/>
          <w:szCs w:val="22"/>
          <w:lang w:val="fr-CA"/>
        </w:rPr>
      </w:pPr>
    </w:p>
    <w:p w:rsidR="00F23610" w:rsidRPr="00BD48EE" w:rsidRDefault="00F23610" w:rsidP="00EC3545">
      <w:pPr>
        <w:ind w:right="594"/>
        <w:rPr>
          <w:rFonts w:ascii="Franklin Gothic Book" w:hAnsi="Franklin Gothic Book"/>
          <w:sz w:val="22"/>
          <w:szCs w:val="22"/>
          <w:lang w:val="fr-CA"/>
        </w:rPr>
      </w:pPr>
      <w:r w:rsidRPr="00BD48EE">
        <w:rPr>
          <w:rFonts w:ascii="Franklin Gothic Book" w:hAnsi="Franklin Gothic Book"/>
          <w:sz w:val="22"/>
          <w:szCs w:val="22"/>
          <w:lang w:val="fr-CA"/>
        </w:rPr>
        <w:t>Louise Firlotte</w:t>
      </w:r>
    </w:p>
    <w:p w:rsidR="00F23610" w:rsidRPr="00BD48EE" w:rsidRDefault="00F23610" w:rsidP="00EC3545">
      <w:pPr>
        <w:ind w:right="594"/>
        <w:rPr>
          <w:rFonts w:ascii="Franklin Gothic Book" w:hAnsi="Franklin Gothic Book"/>
          <w:sz w:val="22"/>
          <w:szCs w:val="22"/>
          <w:lang w:val="fr-CA"/>
        </w:rPr>
      </w:pPr>
    </w:p>
    <w:p w:rsidR="00F23610" w:rsidRPr="00BD48EE" w:rsidRDefault="00EC3545" w:rsidP="00EC3545">
      <w:pPr>
        <w:ind w:right="594"/>
        <w:rPr>
          <w:rFonts w:ascii="Franklin Gothic Book" w:hAnsi="Franklin Gothic Book"/>
          <w:i/>
          <w:sz w:val="22"/>
          <w:szCs w:val="22"/>
          <w:vertAlign w:val="superscript"/>
          <w:lang w:val="fr-CA"/>
        </w:rPr>
      </w:pPr>
      <w:r>
        <w:rPr>
          <w:rFonts w:ascii="Franklin Gothic Book" w:hAnsi="Franklin Gothic Book"/>
          <w:i/>
          <w:color w:val="808080" w:themeColor="background1" w:themeShade="80"/>
          <w:sz w:val="22"/>
          <w:szCs w:val="22"/>
          <w:vertAlign w:val="superscript"/>
          <w:lang w:val="fr-CA"/>
        </w:rPr>
        <w:t xml:space="preserve">LF : </w:t>
      </w:r>
      <w:proofErr w:type="spellStart"/>
      <w:r>
        <w:rPr>
          <w:rFonts w:ascii="Franklin Gothic Book" w:hAnsi="Franklin Gothic Book"/>
          <w:i/>
          <w:color w:val="808080" w:themeColor="background1" w:themeShade="80"/>
          <w:sz w:val="22"/>
          <w:szCs w:val="22"/>
          <w:vertAlign w:val="superscript"/>
          <w:lang w:val="fr-CA"/>
        </w:rPr>
        <w:t>scb</w:t>
      </w:r>
      <w:proofErr w:type="spellEnd"/>
      <w:r>
        <w:rPr>
          <w:rFonts w:ascii="Franklin Gothic Book" w:hAnsi="Franklin Gothic Book"/>
          <w:i/>
          <w:color w:val="808080" w:themeColor="background1" w:themeShade="80"/>
          <w:sz w:val="22"/>
          <w:szCs w:val="22"/>
          <w:vertAlign w:val="superscript"/>
          <w:lang w:val="fr-CA"/>
        </w:rPr>
        <w:t>/</w:t>
      </w:r>
      <w:proofErr w:type="spellStart"/>
      <w:r w:rsidR="00F23610" w:rsidRPr="00BD48EE">
        <w:rPr>
          <w:rFonts w:ascii="Franklin Gothic Book" w:hAnsi="Franklin Gothic Book"/>
          <w:i/>
          <w:color w:val="808080" w:themeColor="background1" w:themeShade="80"/>
          <w:sz w:val="22"/>
          <w:szCs w:val="22"/>
          <w:vertAlign w:val="superscript"/>
          <w:lang w:val="fr-CA"/>
        </w:rPr>
        <w:t>mv</w:t>
      </w:r>
      <w:proofErr w:type="spellEnd"/>
      <w:r w:rsidR="00F23610" w:rsidRPr="00BD48EE">
        <w:rPr>
          <w:rFonts w:ascii="Franklin Gothic Book" w:hAnsi="Franklin Gothic Book"/>
          <w:i/>
          <w:color w:val="808080" w:themeColor="background1" w:themeShade="80"/>
          <w:sz w:val="22"/>
          <w:szCs w:val="22"/>
          <w:vertAlign w:val="superscript"/>
          <w:lang w:val="fr-CA"/>
        </w:rPr>
        <w:t>/sepb491</w:t>
      </w:r>
    </w:p>
    <w:p w:rsidR="00F23610" w:rsidRPr="00BD48EE" w:rsidRDefault="00F23610" w:rsidP="00EC3545">
      <w:pPr>
        <w:ind w:right="594"/>
        <w:rPr>
          <w:rFonts w:ascii="Franklin Gothic Book" w:hAnsi="Franklin Gothic Book"/>
          <w:sz w:val="22"/>
          <w:szCs w:val="22"/>
          <w:lang w:val="fr-CA"/>
        </w:rPr>
      </w:pPr>
      <w:proofErr w:type="spellStart"/>
      <w:r w:rsidRPr="00BD48EE">
        <w:rPr>
          <w:rFonts w:ascii="Franklin Gothic Book" w:hAnsi="Franklin Gothic Book"/>
          <w:sz w:val="22"/>
          <w:szCs w:val="22"/>
          <w:lang w:val="fr-CA"/>
        </w:rPr>
        <w:t>Pj</w:t>
      </w:r>
      <w:proofErr w:type="spellEnd"/>
    </w:p>
    <w:p w:rsidR="00F23610" w:rsidRPr="00BD48EE" w:rsidRDefault="00F23610" w:rsidP="00EC3545">
      <w:pPr>
        <w:ind w:right="594"/>
        <w:rPr>
          <w:rFonts w:ascii="Franklin Gothic Book" w:hAnsi="Franklin Gothic Book"/>
          <w:sz w:val="22"/>
          <w:szCs w:val="22"/>
          <w:lang w:val="fr-CA"/>
        </w:rPr>
      </w:pPr>
    </w:p>
    <w:p w:rsidR="00F23610" w:rsidRPr="00BD48EE" w:rsidRDefault="00F23610" w:rsidP="00EC3545">
      <w:pPr>
        <w:ind w:right="594"/>
        <w:rPr>
          <w:rFonts w:ascii="Franklin Gothic Book" w:hAnsi="Franklin Gothic Book"/>
          <w:sz w:val="22"/>
          <w:szCs w:val="22"/>
          <w:lang w:val="fr-CA"/>
        </w:rPr>
      </w:pPr>
      <w:r w:rsidRPr="00BD48EE">
        <w:rPr>
          <w:rFonts w:ascii="Franklin Gothic Book" w:hAnsi="Franklin Gothic Book"/>
          <w:sz w:val="22"/>
          <w:szCs w:val="22"/>
          <w:lang w:val="fr-CA"/>
        </w:rPr>
        <w:t>cc:</w:t>
      </w:r>
      <w:r w:rsidRPr="00BD48EE">
        <w:rPr>
          <w:rFonts w:ascii="Franklin Gothic Book" w:hAnsi="Franklin Gothic Book"/>
          <w:sz w:val="22"/>
          <w:szCs w:val="22"/>
          <w:lang w:val="fr-CA"/>
        </w:rPr>
        <w:tab/>
        <w:t xml:space="preserve">S. Ruffo; G. Black; SCFP IPE; SCFP NB, bureaux du SCFP de la région des Maritimes </w:t>
      </w:r>
    </w:p>
    <w:p w:rsidR="003D1A03" w:rsidRPr="00F23610" w:rsidRDefault="003D1A03" w:rsidP="00EC3545">
      <w:pPr>
        <w:pStyle w:val="sgmnormal"/>
        <w:spacing w:before="0" w:beforeAutospacing="0" w:after="0" w:afterAutospacing="0"/>
        <w:ind w:right="594"/>
        <w:rPr>
          <w:rFonts w:ascii="Arial" w:eastAsia="Times New Roman" w:hAnsi="Arial" w:cs="Arial"/>
          <w:lang w:val="fr-CA"/>
        </w:rPr>
      </w:pPr>
    </w:p>
    <w:sectPr w:rsidR="003D1A03" w:rsidRPr="00F23610" w:rsidSect="00EC3545">
      <w:headerReference w:type="even" r:id="rId7"/>
      <w:head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72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05D" w:rsidRDefault="00F4705D">
      <w:r>
        <w:separator/>
      </w:r>
    </w:p>
  </w:endnote>
  <w:endnote w:type="continuationSeparator" w:id="0">
    <w:p w:rsidR="00F4705D" w:rsidRDefault="00F4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5D" w:rsidRDefault="00F4705D" w:rsidP="0079736B">
    <w:pPr>
      <w:pStyle w:val="Footer"/>
      <w:pBdr>
        <w:top w:val="single" w:sz="6" w:space="1" w:color="auto"/>
        <w:bottom w:val="single" w:sz="6" w:space="0" w:color="auto"/>
      </w:pBdr>
      <w:tabs>
        <w:tab w:val="left" w:pos="4189"/>
      </w:tabs>
      <w:ind w:right="-96"/>
      <w:jc w:val="both"/>
      <w:rPr>
        <w:rFonts w:cs="Tahoma"/>
        <w:sz w:val="16"/>
        <w:lang w:val="fr-FR"/>
      </w:rPr>
    </w:pPr>
    <w:r>
      <w:rPr>
        <w:rFonts w:cs="Tahoma"/>
        <w:b/>
        <w:bCs/>
        <w:sz w:val="16"/>
        <w:lang w:val="fr-FR"/>
      </w:rPr>
      <w:t>PAUL MOIST</w:t>
    </w:r>
    <w:r>
      <w:rPr>
        <w:rFonts w:cs="Tahoma"/>
        <w:sz w:val="16"/>
        <w:lang w:val="fr-FR"/>
      </w:rPr>
      <w:t xml:space="preserve"> – National President / Président national   </w:t>
    </w:r>
    <w:r>
      <w:rPr>
        <w:rFonts w:cs="Tahoma"/>
        <w:sz w:val="16"/>
        <w:lang w:val="fr-FR"/>
      </w:rPr>
      <w:tab/>
    </w:r>
    <w:r>
      <w:rPr>
        <w:rFonts w:cs="Tahoma"/>
        <w:sz w:val="16"/>
        <w:lang w:val="fr-FR"/>
      </w:rPr>
      <w:tab/>
      <w:t xml:space="preserve">  </w:t>
    </w:r>
    <w:r>
      <w:rPr>
        <w:rFonts w:cs="Tahoma"/>
        <w:b/>
        <w:bCs/>
        <w:sz w:val="16"/>
        <w:lang w:val="fr-FR"/>
      </w:rPr>
      <w:t>CLAUDE G</w:t>
    </w:r>
    <w:r>
      <w:rPr>
        <w:rFonts w:cs="Arial"/>
        <w:b/>
        <w:bCs/>
        <w:sz w:val="16"/>
        <w:lang w:val="fr-FR"/>
      </w:rPr>
      <w:t>É</w:t>
    </w:r>
    <w:r>
      <w:rPr>
        <w:rFonts w:cs="Tahoma"/>
        <w:b/>
        <w:bCs/>
        <w:sz w:val="16"/>
        <w:lang w:val="fr-FR"/>
      </w:rPr>
      <w:t>N</w:t>
    </w:r>
    <w:r>
      <w:rPr>
        <w:rFonts w:cs="Arial"/>
        <w:b/>
        <w:bCs/>
        <w:sz w:val="16"/>
        <w:lang w:val="fr-FR"/>
      </w:rPr>
      <w:t>É</w:t>
    </w:r>
    <w:r>
      <w:rPr>
        <w:rFonts w:cs="Tahoma"/>
        <w:b/>
        <w:bCs/>
        <w:sz w:val="16"/>
        <w:lang w:val="fr-FR"/>
      </w:rPr>
      <w:t>REUX</w:t>
    </w:r>
    <w:r>
      <w:rPr>
        <w:rFonts w:cs="Tahoma"/>
        <w:sz w:val="16"/>
        <w:lang w:val="fr-FR"/>
      </w:rPr>
      <w:t xml:space="preserve"> – National Secretary-Treasurer / Secrétaire-trésorier national</w:t>
    </w:r>
  </w:p>
  <w:p w:rsidR="00F4705D" w:rsidRDefault="00F4705D">
    <w:pPr>
      <w:pStyle w:val="Footer"/>
      <w:pBdr>
        <w:top w:val="single" w:sz="6" w:space="1" w:color="auto"/>
        <w:bottom w:val="single" w:sz="6" w:space="0" w:color="auto"/>
      </w:pBdr>
      <w:ind w:right="-96"/>
      <w:jc w:val="center"/>
      <w:rPr>
        <w:rFonts w:cs="Tahoma"/>
        <w:sz w:val="4"/>
        <w:lang w:val="fr-FR"/>
      </w:rPr>
    </w:pPr>
  </w:p>
  <w:p w:rsidR="00F4705D" w:rsidRDefault="00F4705D">
    <w:pPr>
      <w:pStyle w:val="Footer"/>
      <w:ind w:right="-96"/>
      <w:rPr>
        <w:rFonts w:cs="Tahoma"/>
        <w:sz w:val="16"/>
        <w:lang w:val="fr-FR"/>
      </w:rPr>
    </w:pPr>
    <w:r>
      <w:rPr>
        <w:rFonts w:cs="Tahoma"/>
        <w:b/>
        <w:bCs/>
        <w:sz w:val="15"/>
        <w:szCs w:val="15"/>
        <w:lang w:val="fr-FR"/>
      </w:rPr>
      <w:t xml:space="preserve">TOM GRAHAM  –  FRED HAHN  –  DANIEL LÉGÈRE  –  LUCIE LEVASSEUR  –  BARRY O’NEILL </w:t>
    </w:r>
    <w:r>
      <w:rPr>
        <w:rFonts w:cs="Tahoma"/>
        <w:sz w:val="16"/>
        <w:lang w:val="fr-FR"/>
      </w:rPr>
      <w:t xml:space="preserve"> – General </w:t>
    </w:r>
    <w:proofErr w:type="spellStart"/>
    <w:r>
      <w:rPr>
        <w:rFonts w:cs="Tahoma"/>
        <w:sz w:val="16"/>
        <w:lang w:val="fr-FR"/>
      </w:rPr>
      <w:t>Vice-Presidents</w:t>
    </w:r>
    <w:proofErr w:type="spellEnd"/>
    <w:r>
      <w:rPr>
        <w:rFonts w:cs="Tahoma"/>
        <w:sz w:val="16"/>
        <w:lang w:val="fr-FR"/>
      </w:rPr>
      <w:t xml:space="preserve"> / Vice-présidents généraux</w:t>
    </w:r>
  </w:p>
  <w:p w:rsidR="00F4705D" w:rsidRDefault="00F4705D">
    <w:pPr>
      <w:pStyle w:val="Footer"/>
      <w:ind w:right="-96"/>
      <w:rPr>
        <w:rFonts w:cs="Tahoma"/>
        <w:sz w:val="14"/>
        <w:lang w:val="fr-FR"/>
      </w:rPr>
    </w:pPr>
  </w:p>
  <w:p w:rsidR="00F4705D" w:rsidRDefault="00F4705D">
    <w:pPr>
      <w:pStyle w:val="Footer"/>
      <w:ind w:right="-96"/>
      <w:rPr>
        <w:rFonts w:cs="Tahoma"/>
        <w:sz w:val="14"/>
        <w:lang w:val="fr-FR"/>
      </w:rPr>
    </w:pPr>
    <w:proofErr w:type="spellStart"/>
    <w:proofErr w:type="gramStart"/>
    <w:r>
      <w:rPr>
        <w:rFonts w:cs="Tahoma"/>
        <w:sz w:val="14"/>
        <w:lang w:val="fr-FR"/>
      </w:rPr>
      <w:t>cope</w:t>
    </w:r>
    <w:proofErr w:type="spellEnd"/>
    <w:proofErr w:type="gramEnd"/>
    <w:r>
      <w:rPr>
        <w:rFonts w:cs="Tahoma"/>
        <w:sz w:val="14"/>
        <w:lang w:val="fr-FR"/>
      </w:rPr>
      <w:t xml:space="preserve"> </w:t>
    </w:r>
    <w:proofErr w:type="spellStart"/>
    <w:r>
      <w:rPr>
        <w:rFonts w:cs="Tahoma"/>
        <w:sz w:val="14"/>
        <w:lang w:val="fr-FR"/>
      </w:rPr>
      <w:t>sepb</w:t>
    </w:r>
    <w:proofErr w:type="spellEnd"/>
    <w:r>
      <w:rPr>
        <w:rFonts w:cs="Tahoma"/>
        <w:sz w:val="14"/>
        <w:lang w:val="fr-FR"/>
      </w:rPr>
      <w:t xml:space="preserve"> 491</w:t>
    </w:r>
  </w:p>
  <w:p w:rsidR="00F4705D" w:rsidRDefault="00F4705D">
    <w:pPr>
      <w:pStyle w:val="Footer"/>
      <w:rPr>
        <w:sz w:val="14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05D" w:rsidRDefault="00F4705D">
      <w:r>
        <w:separator/>
      </w:r>
    </w:p>
  </w:footnote>
  <w:footnote w:type="continuationSeparator" w:id="0">
    <w:p w:rsidR="00F4705D" w:rsidRDefault="00F47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5D" w:rsidRDefault="003E5D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70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705D" w:rsidRDefault="00F4705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5D" w:rsidRDefault="00F4705D">
    <w:pPr>
      <w:pStyle w:val="Header"/>
      <w:framePr w:wrap="around" w:vAnchor="text" w:hAnchor="margin" w:xAlign="center" w:y="1"/>
      <w:rPr>
        <w:rStyle w:val="PageNumber"/>
      </w:rPr>
    </w:pPr>
  </w:p>
  <w:p w:rsidR="00F4705D" w:rsidRDefault="00F4705D">
    <w:pPr>
      <w:pStyle w:val="Header"/>
      <w:framePr w:wrap="around" w:vAnchor="text" w:hAnchor="margin" w:xAlign="right" w:y="1"/>
      <w:rPr>
        <w:rStyle w:val="PageNumber"/>
      </w:rPr>
    </w:pPr>
  </w:p>
  <w:p w:rsidR="00F4705D" w:rsidRDefault="00F4705D">
    <w:pPr>
      <w:pStyle w:val="Header"/>
      <w:tabs>
        <w:tab w:val="clear" w:pos="8640"/>
        <w:tab w:val="right" w:pos="10530"/>
      </w:tabs>
      <w:jc w:val="center"/>
    </w:pPr>
    <w:r>
      <w:rPr>
        <w:lang w:val="en-US"/>
      </w:rPr>
      <w:t xml:space="preserve">Page </w:t>
    </w:r>
    <w:r w:rsidR="003E5D27">
      <w:rPr>
        <w:lang w:val="en-US"/>
      </w:rPr>
      <w:fldChar w:fldCharType="begin"/>
    </w:r>
    <w:r>
      <w:rPr>
        <w:lang w:val="en-US"/>
      </w:rPr>
      <w:instrText xml:space="preserve"> PAGE </w:instrText>
    </w:r>
    <w:r w:rsidR="003E5D27">
      <w:rPr>
        <w:lang w:val="en-US"/>
      </w:rPr>
      <w:fldChar w:fldCharType="separate"/>
    </w:r>
    <w:r>
      <w:rPr>
        <w:noProof/>
        <w:lang w:val="en-US"/>
      </w:rPr>
      <w:t>2</w:t>
    </w:r>
    <w:r w:rsidR="003E5D27">
      <w:rPr>
        <w:lang w:val="en-US"/>
      </w:rPr>
      <w:fldChar w:fldCharType="end"/>
    </w:r>
    <w:r>
      <w:rPr>
        <w:lang w:val="en-US"/>
      </w:rPr>
      <w:t xml:space="preserve"> of </w:t>
    </w:r>
    <w:r w:rsidR="003E5D27">
      <w:rPr>
        <w:lang w:val="en-US"/>
      </w:rPr>
      <w:fldChar w:fldCharType="begin"/>
    </w:r>
    <w:r>
      <w:rPr>
        <w:lang w:val="en-US"/>
      </w:rPr>
      <w:instrText xml:space="preserve"> NUMPAGES </w:instrText>
    </w:r>
    <w:r w:rsidR="003E5D27">
      <w:rPr>
        <w:lang w:val="en-US"/>
      </w:rPr>
      <w:fldChar w:fldCharType="separate"/>
    </w:r>
    <w:r w:rsidR="003040D1">
      <w:rPr>
        <w:noProof/>
        <w:lang w:val="en-US"/>
      </w:rPr>
      <w:t>1</w:t>
    </w:r>
    <w:r w:rsidR="003E5D27">
      <w:rPr>
        <w:lang w:val="en-US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5D" w:rsidRDefault="00F4705D">
    <w:pPr>
      <w:pStyle w:val="Header"/>
      <w:framePr w:wrap="around" w:vAnchor="text" w:hAnchor="page" w:x="1009" w:y="1"/>
      <w:rPr>
        <w:rStyle w:val="PageNumber"/>
      </w:rPr>
    </w:pPr>
  </w:p>
  <w:p w:rsidR="00F4705D" w:rsidRDefault="00F4705D">
    <w:pPr>
      <w:pStyle w:val="Header"/>
      <w:tabs>
        <w:tab w:val="clear" w:pos="4320"/>
        <w:tab w:val="clear" w:pos="8640"/>
        <w:tab w:val="center" w:pos="5040"/>
        <w:tab w:val="right" w:pos="9990"/>
      </w:tabs>
      <w:ind w:right="360"/>
    </w:pPr>
    <w:r>
      <w:object w:dxaOrig="15338" w:dyaOrig="1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1pt;height:40.5pt" o:ole="">
          <v:imagedata r:id="rId1" o:title=""/>
        </v:shape>
        <o:OLEObject Type="Embed" ProgID="MSPhotoEd.3" ShapeID="_x0000_i1025" DrawAspect="Content" ObjectID="_1362573574" r:id="rId2"/>
      </w:object>
    </w:r>
  </w:p>
  <w:p w:rsidR="00F4705D" w:rsidRDefault="00F4705D">
    <w:pPr>
      <w:pStyle w:val="Header"/>
      <w:tabs>
        <w:tab w:val="left" w:pos="2040"/>
        <w:tab w:val="left" w:pos="5760"/>
      </w:tabs>
      <w:rPr>
        <w:rFonts w:ascii="Tahoma" w:hAnsi="Tahoma"/>
        <w:smallCaps/>
        <w:sz w:val="24"/>
        <w:u w:val="single"/>
        <w:lang w:val="fr-FR"/>
      </w:rPr>
    </w:pPr>
    <w:r>
      <w:tab/>
    </w:r>
    <w:r>
      <w:tab/>
    </w:r>
  </w:p>
  <w:p w:rsidR="00F4705D" w:rsidRPr="003D1A03" w:rsidRDefault="00F4705D">
    <w:pPr>
      <w:pStyle w:val="Header"/>
      <w:pBdr>
        <w:top w:val="single" w:sz="4" w:space="1" w:color="auto"/>
        <w:bottom w:val="single" w:sz="4" w:space="1" w:color="auto"/>
      </w:pBdr>
      <w:tabs>
        <w:tab w:val="left" w:pos="6480"/>
      </w:tabs>
      <w:rPr>
        <w:b/>
        <w:sz w:val="18"/>
        <w:szCs w:val="18"/>
        <w:lang w:val="fr-FR"/>
      </w:rPr>
    </w:pPr>
    <w:r w:rsidRPr="003D1A03">
      <w:rPr>
        <w:b/>
        <w:sz w:val="18"/>
        <w:szCs w:val="18"/>
        <w:lang w:val="fr-FR"/>
      </w:rPr>
      <w:t>MARITIMES REGIONAL OFFICE – BUREAU RÉGIONAL DES MARITIMES</w:t>
    </w:r>
  </w:p>
  <w:p w:rsidR="00F4705D" w:rsidRPr="0079736B" w:rsidRDefault="00F4705D">
    <w:pPr>
      <w:pStyle w:val="Header"/>
      <w:pBdr>
        <w:top w:val="single" w:sz="4" w:space="1" w:color="auto"/>
        <w:bottom w:val="single" w:sz="4" w:space="1" w:color="auto"/>
      </w:pBdr>
      <w:tabs>
        <w:tab w:val="left" w:pos="6480"/>
      </w:tabs>
      <w:rPr>
        <w:sz w:val="16"/>
        <w:lang w:val="fr-FR"/>
      </w:rPr>
    </w:pPr>
    <w:r w:rsidRPr="0079736B">
      <w:rPr>
        <w:sz w:val="16"/>
        <w:lang w:val="fr-FR"/>
      </w:rPr>
      <w:t xml:space="preserve">91, allée </w:t>
    </w:r>
    <w:proofErr w:type="spellStart"/>
    <w:r w:rsidRPr="0079736B">
      <w:rPr>
        <w:sz w:val="16"/>
        <w:lang w:val="fr-FR"/>
      </w:rPr>
      <w:t>Woodside</w:t>
    </w:r>
    <w:proofErr w:type="spellEnd"/>
    <w:r w:rsidRPr="0079736B">
      <w:rPr>
        <w:sz w:val="16"/>
        <w:lang w:val="fr-FR"/>
      </w:rPr>
      <w:t xml:space="preserve"> </w:t>
    </w:r>
    <w:proofErr w:type="spellStart"/>
    <w:r w:rsidRPr="0079736B">
      <w:rPr>
        <w:sz w:val="16"/>
        <w:lang w:val="fr-FR"/>
      </w:rPr>
      <w:t>Lane</w:t>
    </w:r>
    <w:proofErr w:type="spellEnd"/>
    <w:r w:rsidRPr="0079736B">
      <w:rPr>
        <w:sz w:val="16"/>
        <w:lang w:val="fr-FR"/>
      </w:rPr>
      <w:t>, F</w:t>
    </w:r>
    <w:r>
      <w:rPr>
        <w:sz w:val="16"/>
        <w:lang w:val="fr-FR"/>
      </w:rPr>
      <w:t>redericton, NB</w:t>
    </w:r>
    <w:r w:rsidRPr="0079736B">
      <w:rPr>
        <w:sz w:val="16"/>
        <w:lang w:val="fr-FR"/>
      </w:rPr>
      <w:t xml:space="preserve"> </w:t>
    </w:r>
    <w:r>
      <w:rPr>
        <w:sz w:val="16"/>
        <w:lang w:val="fr-FR"/>
      </w:rPr>
      <w:t xml:space="preserve"> E3C 0C5</w:t>
    </w:r>
    <w:r w:rsidRPr="0079736B">
      <w:rPr>
        <w:sz w:val="16"/>
        <w:lang w:val="fr-FR"/>
      </w:rPr>
      <w:t>,  (</w:t>
    </w:r>
    <w:r>
      <w:rPr>
        <w:sz w:val="16"/>
        <w:lang w:val="fr-FR"/>
      </w:rPr>
      <w:t>506</w:t>
    </w:r>
    <w:r w:rsidRPr="0079736B">
      <w:rPr>
        <w:sz w:val="16"/>
        <w:lang w:val="fr-FR"/>
      </w:rPr>
      <w:t xml:space="preserve">) </w:t>
    </w:r>
    <w:r>
      <w:rPr>
        <w:sz w:val="16"/>
        <w:lang w:val="fr-FR"/>
      </w:rPr>
      <w:t>458-8059</w:t>
    </w:r>
    <w:r w:rsidRPr="0079736B">
      <w:rPr>
        <w:sz w:val="16"/>
        <w:lang w:val="fr-FR"/>
      </w:rPr>
      <w:t>, Fax/Téléc.: (</w:t>
    </w:r>
    <w:r>
      <w:rPr>
        <w:sz w:val="16"/>
        <w:lang w:val="fr-FR"/>
      </w:rPr>
      <w:t>506</w:t>
    </w:r>
    <w:r w:rsidRPr="0079736B">
      <w:rPr>
        <w:sz w:val="16"/>
        <w:lang w:val="fr-FR"/>
      </w:rPr>
      <w:t xml:space="preserve">) </w:t>
    </w:r>
    <w:r>
      <w:rPr>
        <w:sz w:val="16"/>
        <w:lang w:val="fr-FR"/>
      </w:rPr>
      <w:t>452-1702</w:t>
    </w:r>
    <w:r w:rsidRPr="0079736B">
      <w:rPr>
        <w:sz w:val="16"/>
        <w:lang w:val="fr-FR"/>
      </w:rPr>
      <w:t xml:space="preserve"> </w:t>
    </w:r>
    <w:r>
      <w:rPr>
        <w:sz w:val="16"/>
        <w:lang w:val="fr-FR"/>
      </w:rPr>
      <w:t xml:space="preserve">  </w:t>
    </w:r>
    <w:r w:rsidRPr="0079736B">
      <w:rPr>
        <w:sz w:val="16"/>
        <w:lang w:val="fr-FR"/>
      </w:rPr>
      <w:t xml:space="preserve"> cupe.ca</w:t>
    </w:r>
    <w:r>
      <w:rPr>
        <w:sz w:val="16"/>
        <w:lang w:val="fr-FR"/>
      </w:rPr>
      <w:t xml:space="preserve">   </w:t>
    </w:r>
    <w:r w:rsidRPr="0079736B">
      <w:rPr>
        <w:sz w:val="16"/>
        <w:lang w:val="fr-FR"/>
      </w:rPr>
      <w:t xml:space="preserve"> scfp.ca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BD5"/>
    <w:multiLevelType w:val="hybridMultilevel"/>
    <w:tmpl w:val="260E4E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6DB4"/>
    <w:multiLevelType w:val="hybridMultilevel"/>
    <w:tmpl w:val="9EEA205A"/>
    <w:lvl w:ilvl="0" w:tplc="73A4EE0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1725878"/>
    <w:multiLevelType w:val="hybridMultilevel"/>
    <w:tmpl w:val="402AF578"/>
    <w:lvl w:ilvl="0" w:tplc="7B10A5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FA9577A"/>
    <w:multiLevelType w:val="hybridMultilevel"/>
    <w:tmpl w:val="B1C8D44E"/>
    <w:lvl w:ilvl="0" w:tplc="5ED0B2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C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3FC1"/>
    <w:rsid w:val="000C687A"/>
    <w:rsid w:val="000E05D7"/>
    <w:rsid w:val="00122B66"/>
    <w:rsid w:val="00216584"/>
    <w:rsid w:val="0024333F"/>
    <w:rsid w:val="002A1538"/>
    <w:rsid w:val="002A30C6"/>
    <w:rsid w:val="002C0A1F"/>
    <w:rsid w:val="002C282F"/>
    <w:rsid w:val="003040D1"/>
    <w:rsid w:val="003820DD"/>
    <w:rsid w:val="003D1A03"/>
    <w:rsid w:val="003E5D27"/>
    <w:rsid w:val="004755DA"/>
    <w:rsid w:val="004A154F"/>
    <w:rsid w:val="0056314E"/>
    <w:rsid w:val="005F2A84"/>
    <w:rsid w:val="00604D66"/>
    <w:rsid w:val="006B5ED0"/>
    <w:rsid w:val="0079736B"/>
    <w:rsid w:val="007C71E8"/>
    <w:rsid w:val="0082440A"/>
    <w:rsid w:val="00947B0D"/>
    <w:rsid w:val="009B11BB"/>
    <w:rsid w:val="00AB6CAB"/>
    <w:rsid w:val="00BD48EE"/>
    <w:rsid w:val="00C35F0D"/>
    <w:rsid w:val="00CB5B4C"/>
    <w:rsid w:val="00CC0972"/>
    <w:rsid w:val="00D86BCE"/>
    <w:rsid w:val="00EC3545"/>
    <w:rsid w:val="00EE1EF9"/>
    <w:rsid w:val="00F23610"/>
    <w:rsid w:val="00F4705D"/>
    <w:rsid w:val="00F73FC1"/>
    <w:rsid w:val="00FB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07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5076"/>
    <w:pPr>
      <w:keepNext/>
      <w:outlineLvl w:val="0"/>
    </w:pPr>
    <w:rPr>
      <w:rFonts w:ascii="Arial Black" w:hAnsi="Arial Black"/>
      <w:b/>
      <w:sz w:val="52"/>
    </w:rPr>
  </w:style>
  <w:style w:type="paragraph" w:styleId="Heading3">
    <w:name w:val="heading 3"/>
    <w:basedOn w:val="Normal"/>
    <w:next w:val="Normal"/>
    <w:qFormat/>
    <w:rsid w:val="00FB5076"/>
    <w:pPr>
      <w:keepNext/>
      <w:jc w:val="both"/>
      <w:outlineLvl w:val="2"/>
    </w:pPr>
    <w:rPr>
      <w:rFonts w:ascii="Arial Black" w:hAnsi="Arial Black"/>
      <w:b/>
      <w:caps/>
    </w:rPr>
  </w:style>
  <w:style w:type="paragraph" w:styleId="Heading4">
    <w:name w:val="heading 4"/>
    <w:basedOn w:val="Normal"/>
    <w:next w:val="Normal"/>
    <w:link w:val="Heading4Char"/>
    <w:qFormat/>
    <w:rsid w:val="009B11BB"/>
    <w:pPr>
      <w:keepNext/>
      <w:spacing w:before="240" w:after="60"/>
      <w:outlineLvl w:val="3"/>
    </w:pPr>
    <w:rPr>
      <w:rFonts w:ascii="Arial" w:hAnsi="Arial"/>
      <w:b/>
      <w:b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5076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CA"/>
    </w:rPr>
  </w:style>
  <w:style w:type="paragraph" w:styleId="Footer">
    <w:name w:val="footer"/>
    <w:basedOn w:val="Normal"/>
    <w:rsid w:val="00FB5076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CA"/>
    </w:rPr>
  </w:style>
  <w:style w:type="character" w:styleId="PageNumber">
    <w:name w:val="page number"/>
    <w:basedOn w:val="DefaultParagraphFont"/>
    <w:rsid w:val="00FB5076"/>
  </w:style>
  <w:style w:type="paragraph" w:customStyle="1" w:styleId="sgmnormal">
    <w:name w:val="sgmnormal"/>
    <w:basedOn w:val="Normal"/>
    <w:rsid w:val="00FB507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CA"/>
    </w:rPr>
  </w:style>
  <w:style w:type="paragraph" w:styleId="BlockText">
    <w:name w:val="Block Text"/>
    <w:basedOn w:val="Normal"/>
    <w:rsid w:val="00FB5076"/>
    <w:pPr>
      <w:spacing w:before="60" w:after="15"/>
      <w:ind w:left="60" w:right="60"/>
    </w:pPr>
    <w:rPr>
      <w:rFonts w:ascii="Arial" w:hAnsi="Arial" w:cs="Arial"/>
      <w:b/>
      <w:bCs/>
      <w:u w:val="single"/>
      <w:lang w:val="en-CA"/>
    </w:rPr>
  </w:style>
  <w:style w:type="paragraph" w:customStyle="1" w:styleId="AutoCorrect">
    <w:name w:val="AutoCorrect"/>
    <w:rsid w:val="00FB5076"/>
    <w:rPr>
      <w:sz w:val="24"/>
      <w:szCs w:val="24"/>
      <w:lang w:val="en-US" w:eastAsia="en-US"/>
    </w:rPr>
  </w:style>
  <w:style w:type="paragraph" w:styleId="BodyTextIndent">
    <w:name w:val="Body Text Indent"/>
    <w:basedOn w:val="Normal"/>
    <w:rsid w:val="00FB5076"/>
    <w:pPr>
      <w:ind w:left="720" w:hanging="720"/>
    </w:pPr>
  </w:style>
  <w:style w:type="paragraph" w:customStyle="1" w:styleId="CompanyName">
    <w:name w:val="Company Name"/>
    <w:basedOn w:val="Normal"/>
    <w:rsid w:val="00FB5076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20"/>
    </w:rPr>
  </w:style>
  <w:style w:type="character" w:styleId="Hyperlink">
    <w:name w:val="Hyperlink"/>
    <w:basedOn w:val="DefaultParagraphFont"/>
    <w:rsid w:val="00FB5076"/>
    <w:rPr>
      <w:color w:val="0000FF"/>
      <w:u w:val="single"/>
    </w:rPr>
  </w:style>
  <w:style w:type="paragraph" w:customStyle="1" w:styleId="Paragraphedeliste">
    <w:name w:val="Paragraphe de liste"/>
    <w:basedOn w:val="Normal"/>
    <w:qFormat/>
    <w:rsid w:val="002C0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2C0A1F"/>
    <w:pPr>
      <w:ind w:left="720"/>
    </w:pPr>
  </w:style>
  <w:style w:type="character" w:customStyle="1" w:styleId="Heading4Char">
    <w:name w:val="Heading 4 Char"/>
    <w:basedOn w:val="DefaultParagraphFont"/>
    <w:link w:val="Heading4"/>
    <w:rsid w:val="009B11BB"/>
    <w:rPr>
      <w:rFonts w:ascii="Arial" w:hAnsi="Arial"/>
      <w:b/>
      <w:bCs/>
      <w:sz w:val="28"/>
      <w:szCs w:val="28"/>
      <w:lang w:val="en-CA"/>
    </w:rPr>
  </w:style>
  <w:style w:type="paragraph" w:styleId="BodyText">
    <w:name w:val="Body Text"/>
    <w:basedOn w:val="Normal"/>
    <w:link w:val="BodyTextChar"/>
    <w:rsid w:val="009B11BB"/>
    <w:pPr>
      <w:spacing w:after="120"/>
    </w:pPr>
    <w:rPr>
      <w:rFonts w:ascii="Arial" w:hAnsi="Arial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9B11BB"/>
    <w:rPr>
      <w:rFonts w:ascii="Arial" w:hAnsi="Arial"/>
      <w:sz w:val="24"/>
      <w:lang w:val="en-CA"/>
    </w:rPr>
  </w:style>
  <w:style w:type="paragraph" w:styleId="BalloonText">
    <w:name w:val="Balloon Text"/>
    <w:basedOn w:val="Normal"/>
    <w:link w:val="BalloonTextChar"/>
    <w:rsid w:val="000E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0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belanger\Application%20Data\Microsoft\Templates\CUP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CUPE Letterhead.dot</Template>
  <TotalTime>12</TotalTime>
  <Pages>1</Pages>
  <Words>203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</vt:lpstr>
    </vt:vector>
  </TitlesOfParts>
  <Company>CUPE</Company>
  <LinksUpToDate>false</LinksUpToDate>
  <CharactersWithSpaces>1241</CharactersWithSpaces>
  <SharedDoc>false</SharedDoc>
  <HLinks>
    <vt:vector size="12" baseType="variant">
      <vt:variant>
        <vt:i4>5439593</vt:i4>
      </vt:variant>
      <vt:variant>
        <vt:i4>14</vt:i4>
      </vt:variant>
      <vt:variant>
        <vt:i4>0</vt:i4>
      </vt:variant>
      <vt:variant>
        <vt:i4>5</vt:i4>
      </vt:variant>
      <vt:variant>
        <vt:lpwstr>mailto:courriel@scfp.ca</vt:lpwstr>
      </vt:variant>
      <vt:variant>
        <vt:lpwstr/>
      </vt:variant>
      <vt:variant>
        <vt:i4>4587626</vt:i4>
      </vt:variant>
      <vt:variant>
        <vt:i4>11</vt:i4>
      </vt:variant>
      <vt:variant>
        <vt:i4>0</vt:i4>
      </vt:variant>
      <vt:variant>
        <vt:i4>5</vt:i4>
      </vt:variant>
      <vt:variant>
        <vt:lpwstr>mailto:cupemail@cupe.ca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</dc:title>
  <dc:subject/>
  <dc:creator>fbelanger</dc:creator>
  <cp:keywords/>
  <dc:description/>
  <cp:lastModifiedBy>linda giudice</cp:lastModifiedBy>
  <cp:revision>8</cp:revision>
  <cp:lastPrinted>2011-03-25T18:52:00Z</cp:lastPrinted>
  <dcterms:created xsi:type="dcterms:W3CDTF">2011-03-24T16:29:00Z</dcterms:created>
  <dcterms:modified xsi:type="dcterms:W3CDTF">2011-03-25T18:53:00Z</dcterms:modified>
</cp:coreProperties>
</file>